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249DF" w:rsidRDefault="00000000">
      <w:pPr>
        <w:spacing w:after="28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 xml:space="preserve">Edital de Convocação da </w:t>
      </w:r>
      <w:proofErr w:type="spellStart"/>
      <w:r>
        <w:rPr>
          <w:rFonts w:ascii="Times New Roman" w:eastAsia="Times New Roman" w:hAnsi="Times New Roman" w:cs="Times New Roman"/>
          <w:u w:val="single"/>
        </w:rPr>
        <w:t>Assembléia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Geral Ordinária</w:t>
      </w:r>
    </w:p>
    <w:p w14:paraId="00000002" w14:textId="1AB132AA" w:rsidR="00A249DF" w:rsidRDefault="00000000">
      <w:pPr>
        <w:spacing w:before="280" w:after="28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color w:val="666666"/>
        </w:rPr>
        <w:t xml:space="preserve"> </w:t>
      </w:r>
      <w:r>
        <w:rPr>
          <w:rFonts w:ascii="Times New Roman" w:eastAsia="Times New Roman" w:hAnsi="Times New Roman" w:cs="Times New Roman"/>
        </w:rPr>
        <w:t>FESERP/MINAS - Federação Estadual Única, Democrática dos Sindicatos de Servidores, Funcionários Públicos das Câmaras de Vereadores, Fundações, Empresas Públicas, Autarquias e Prefeituras Municipais de Minas Gerais, entidade Sindical, inscrita no CNPJ sob o n.º 11.480.870/0001-21, neste ato representado por seu presidente, Sr. Cosme Ricardo Gomes Nogueira, fazendo uso das atribuições que lhe confere o Estatuto Social, CONVOCA todos os membros da FESERP-MINAS, em dia com suas obrigações estatutárias para comparecerem e participarem da ASSEMBLEIA GERAL ORDINÁRIA</w:t>
      </w:r>
      <w:r w:rsidR="00ED2E85">
        <w:rPr>
          <w:rFonts w:ascii="Times New Roman" w:eastAsia="Times New Roman" w:hAnsi="Times New Roman" w:cs="Times New Roman"/>
        </w:rPr>
        <w:t>, com transmissão</w:t>
      </w:r>
      <w:r w:rsidR="00ED2E85" w:rsidRPr="00ED2E85">
        <w:rPr>
          <w:rFonts w:ascii="Times New Roman" w:eastAsia="Times New Roman" w:hAnsi="Times New Roman" w:cs="Times New Roman"/>
        </w:rPr>
        <w:t>: Plataforma Zoom.us</w:t>
      </w:r>
      <w:r w:rsidR="00ED2E85">
        <w:rPr>
          <w:rFonts w:ascii="Times New Roman" w:eastAsia="Times New Roman" w:hAnsi="Times New Roman" w:cs="Times New Roman"/>
        </w:rPr>
        <w:t>, o link da reunião será disponibilizado até 48 horas antes do início da reunião no grupo de WhatsApp da FESERP-MG</w:t>
      </w:r>
      <w:r>
        <w:rPr>
          <w:rFonts w:ascii="Times New Roman" w:eastAsia="Times New Roman" w:hAnsi="Times New Roman" w:cs="Times New Roman"/>
        </w:rPr>
        <w:t xml:space="preserve">, que se realizará no dia </w:t>
      </w:r>
      <w:r w:rsidR="00680154"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(</w:t>
      </w:r>
      <w:r w:rsidR="00680154">
        <w:rPr>
          <w:rFonts w:ascii="Times New Roman" w:eastAsia="Times New Roman" w:hAnsi="Times New Roman" w:cs="Times New Roman"/>
        </w:rPr>
        <w:t>cinco</w:t>
      </w:r>
      <w:r w:rsidR="00ED2E85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de </w:t>
      </w:r>
      <w:r w:rsidR="00680154">
        <w:rPr>
          <w:rFonts w:ascii="Times New Roman" w:eastAsia="Times New Roman" w:hAnsi="Times New Roman" w:cs="Times New Roman"/>
        </w:rPr>
        <w:t>dezembro</w:t>
      </w:r>
      <w:r>
        <w:rPr>
          <w:rFonts w:ascii="Times New Roman" w:eastAsia="Times New Roman" w:hAnsi="Times New Roman" w:cs="Times New Roman"/>
        </w:rPr>
        <w:t xml:space="preserve"> de 202</w:t>
      </w:r>
      <w:r w:rsidR="00ED2E85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(dois mil e vinte </w:t>
      </w:r>
      <w:r w:rsidR="00ED2E85">
        <w:rPr>
          <w:rFonts w:ascii="Times New Roman" w:eastAsia="Times New Roman" w:hAnsi="Times New Roman" w:cs="Times New Roman"/>
        </w:rPr>
        <w:t>dois</w:t>
      </w:r>
      <w:r>
        <w:rPr>
          <w:rFonts w:ascii="Times New Roman" w:eastAsia="Times New Roman" w:hAnsi="Times New Roman" w:cs="Times New Roman"/>
        </w:rPr>
        <w:t xml:space="preserve">), às </w:t>
      </w:r>
      <w:r w:rsidR="00680154">
        <w:rPr>
          <w:rFonts w:ascii="Times New Roman" w:eastAsia="Times New Roman" w:hAnsi="Times New Roman" w:cs="Times New Roman"/>
        </w:rPr>
        <w:t xml:space="preserve">14 </w:t>
      </w:r>
      <w:r>
        <w:rPr>
          <w:rFonts w:ascii="Times New Roman" w:eastAsia="Times New Roman" w:hAnsi="Times New Roman" w:cs="Times New Roman"/>
        </w:rPr>
        <w:t>h (</w:t>
      </w:r>
      <w:r w:rsidR="00680154">
        <w:rPr>
          <w:rFonts w:ascii="Times New Roman" w:eastAsia="Times New Roman" w:hAnsi="Times New Roman" w:cs="Times New Roman"/>
        </w:rPr>
        <w:t>quatorze</w:t>
      </w:r>
      <w:r>
        <w:rPr>
          <w:rFonts w:ascii="Times New Roman" w:eastAsia="Times New Roman" w:hAnsi="Times New Roman" w:cs="Times New Roman"/>
        </w:rPr>
        <w:t xml:space="preserve"> horas) em primeira convocação, e às </w:t>
      </w:r>
      <w:r w:rsidR="00680154"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h30 (</w:t>
      </w:r>
      <w:r w:rsidR="00680154">
        <w:rPr>
          <w:rFonts w:ascii="Times New Roman" w:eastAsia="Times New Roman" w:hAnsi="Times New Roman" w:cs="Times New Roman"/>
        </w:rPr>
        <w:t>quatorze</w:t>
      </w:r>
      <w:r>
        <w:rPr>
          <w:rFonts w:ascii="Times New Roman" w:eastAsia="Times New Roman" w:hAnsi="Times New Roman" w:cs="Times New Roman"/>
        </w:rPr>
        <w:t xml:space="preserve"> horas e trinta minutos) em segunda convocação, para discussão e deliberação acerca do seguinte</w:t>
      </w:r>
      <w:r w:rsidR="00F400B2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pontos de pauta (ordem do dia): 1-Prestação de contas 2021 e previsão orçamentária 2023; 2- Planejamento de ações políticas para 2023;  </w:t>
      </w:r>
    </w:p>
    <w:p w14:paraId="00000003" w14:textId="77777777" w:rsidR="00A249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Cosme Ricardo Gomes Nogueira</w:t>
      </w:r>
    </w:p>
    <w:p w14:paraId="00000004" w14:textId="77777777" w:rsidR="00A249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Presidente da FESERP -MINAS</w:t>
      </w:r>
    </w:p>
    <w:p w14:paraId="00000005" w14:textId="77777777" w:rsidR="00A249DF" w:rsidRDefault="00A249DF"/>
    <w:sectPr w:rsidR="00A249D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9DF"/>
    <w:rsid w:val="00680154"/>
    <w:rsid w:val="00A249DF"/>
    <w:rsid w:val="00ED2E85"/>
    <w:rsid w:val="00F4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E56B"/>
  <w15:docId w15:val="{F8386789-48CD-40FD-BAF9-DC7CC945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BC565A"/>
    <w:pPr>
      <w:ind w:left="720"/>
      <w:contextualSpacing/>
    </w:pPr>
  </w:style>
  <w:style w:type="paragraph" w:styleId="SemEspaamento">
    <w:name w:val="No Spacing"/>
    <w:uiPriority w:val="1"/>
    <w:qFormat/>
    <w:rsid w:val="00E11339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e4iUsv0BwOIPJk+hUGChOHtMDA==">AMUW2mW/r3TWPXiSbiPCU3Cfv4PkCE1hkrUhHEddZT5J+cp7oRZnAIKDxUp0n0JmNulkVqhvYJx6jqXR+axRoFGvz98NSvbgJrsV3cBXOSteCWm9i8KlzkY=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silva</dc:creator>
  <cp:lastModifiedBy>MARIANA COSTA</cp:lastModifiedBy>
  <cp:revision>4</cp:revision>
  <dcterms:created xsi:type="dcterms:W3CDTF">2022-11-09T14:21:00Z</dcterms:created>
  <dcterms:modified xsi:type="dcterms:W3CDTF">2022-11-30T14:45:00Z</dcterms:modified>
</cp:coreProperties>
</file>